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6F4EB9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84D53" w:rsidRDefault="00F51A05" w:rsidP="00E968CC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„БНС ГРИЙН СЪРВИС“ </w:t>
      </w:r>
      <w:r w:rsidR="008734B0">
        <w:rPr>
          <w:rFonts w:ascii="Verdana" w:hAnsi="Verdana"/>
          <w:sz w:val="20"/>
        </w:rPr>
        <w:t>ООД</w:t>
      </w:r>
    </w:p>
    <w:p w:rsidR="00423E61" w:rsidRDefault="00423E61" w:rsidP="00E968CC">
      <w:pPr>
        <w:pStyle w:val="af2"/>
        <w:ind w:right="-141"/>
        <w:jc w:val="both"/>
        <w:rPr>
          <w:rFonts w:ascii="Verdana" w:hAnsi="Verdana"/>
          <w:b w:val="0"/>
          <w:sz w:val="20"/>
          <w:lang w:val="en-US"/>
        </w:rPr>
      </w:pPr>
      <w:bookmarkStart w:id="0" w:name="_GoBack"/>
      <w:bookmarkEnd w:id="0"/>
    </w:p>
    <w:p w:rsidR="007D0AD6" w:rsidRPr="007D0AD6" w:rsidRDefault="007D0AD6" w:rsidP="00E968CC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F51A05">
        <w:rPr>
          <w:rFonts w:ascii="Verdana" w:hAnsi="Verdana"/>
          <w:sz w:val="20"/>
        </w:rPr>
        <w:t>Марица</w:t>
      </w:r>
    </w:p>
    <w:p w:rsidR="00665E52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 xml:space="preserve">Кметство </w:t>
      </w:r>
      <w:r w:rsidR="00F51A05">
        <w:rPr>
          <w:rFonts w:ascii="Verdana" w:hAnsi="Verdana"/>
          <w:sz w:val="20"/>
        </w:rPr>
        <w:t>с. Калековец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F51A05" w:rsidRPr="004833C3" w:rsidRDefault="00F51A05" w:rsidP="00D17DD6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</w:t>
      </w:r>
      <w:r w:rsidR="00D17DD6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 </w:t>
      </w:r>
      <w:proofErr w:type="spellStart"/>
      <w:r w:rsidR="00CD654E" w:rsidRPr="005650FB">
        <w:rPr>
          <w:rFonts w:ascii="Verdana" w:hAnsi="Verdana"/>
          <w:b/>
          <w:lang w:val="ru-RU"/>
        </w:rPr>
        <w:t>Относно</w:t>
      </w:r>
      <w:proofErr w:type="spellEnd"/>
      <w:r w:rsidR="00CD654E" w:rsidRPr="005650FB">
        <w:rPr>
          <w:rFonts w:ascii="Verdana" w:hAnsi="Verdana"/>
          <w:b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>
        <w:rPr>
          <w:rFonts w:ascii="Verdana" w:hAnsi="Verdana"/>
          <w:highlight w:val="white"/>
          <w:shd w:val="clear" w:color="auto" w:fill="FEFEFE"/>
          <w:lang w:val="bg-BG"/>
        </w:rPr>
        <w:t>2682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>
        <w:rPr>
          <w:rFonts w:ascii="Verdana" w:hAnsi="Verdana"/>
          <w:highlight w:val="white"/>
          <w:shd w:val="clear" w:color="auto" w:fill="FEFEFE"/>
          <w:lang w:val="bg-BG"/>
        </w:rPr>
        <w:t>12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D17DD6">
        <w:rPr>
          <w:rFonts w:ascii="Verdana" w:hAnsi="Verdana"/>
          <w:highlight w:val="white"/>
          <w:shd w:val="clear" w:color="auto" w:fill="FEFEFE"/>
          <w:lang w:val="bg-BG"/>
        </w:rPr>
        <w:t xml:space="preserve">, допълнителна информация с вх. № ОВОС-2682(2)/04.12.2018 и </w:t>
      </w:r>
      <w:r w:rsidR="004C3A56">
        <w:rPr>
          <w:rFonts w:ascii="Verdana" w:hAnsi="Verdana"/>
          <w:highlight w:val="white"/>
          <w:shd w:val="clear" w:color="auto" w:fill="FEFEFE"/>
          <w:lang w:val="bg-BG"/>
        </w:rPr>
        <w:t>становище с изх. №</w:t>
      </w:r>
      <w:r w:rsidR="004C3A56"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ПУ-01-822(1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)/09.01.2019г.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Pr="00F51A05">
        <w:rPr>
          <w:rFonts w:ascii="Verdana" w:hAnsi="Verdana"/>
          <w:b/>
          <w:lang w:val="bg-BG"/>
        </w:rPr>
        <w:t>„</w:t>
      </w:r>
      <w:proofErr w:type="spellStart"/>
      <w:r w:rsidRPr="00F51A05">
        <w:rPr>
          <w:rFonts w:ascii="Verdana" w:hAnsi="Verdana"/>
          <w:b/>
          <w:shd w:val="clear" w:color="auto" w:fill="FEFEFE"/>
          <w:lang w:val="ru-RU"/>
        </w:rPr>
        <w:t>Складови</w:t>
      </w:r>
      <w:proofErr w:type="spellEnd"/>
      <w:r w:rsidRPr="00F51A05">
        <w:rPr>
          <w:rFonts w:ascii="Verdana" w:hAnsi="Verdana"/>
          <w:b/>
          <w:shd w:val="clear" w:color="auto" w:fill="FEFEFE"/>
          <w:lang w:val="ru-RU"/>
        </w:rPr>
        <w:t xml:space="preserve"> и </w:t>
      </w:r>
      <w:proofErr w:type="spellStart"/>
      <w:r w:rsidRPr="00F51A05">
        <w:rPr>
          <w:rFonts w:ascii="Verdana" w:hAnsi="Verdana"/>
          <w:b/>
          <w:shd w:val="clear" w:color="auto" w:fill="FEFEFE"/>
          <w:lang w:val="ru-RU"/>
        </w:rPr>
        <w:t>обслужващи</w:t>
      </w:r>
      <w:proofErr w:type="spellEnd"/>
      <w:r w:rsidRPr="00F51A05">
        <w:rPr>
          <w:rFonts w:ascii="Verdana" w:hAnsi="Verdana"/>
          <w:b/>
          <w:shd w:val="clear" w:color="auto" w:fill="FEFEFE"/>
          <w:lang w:val="ru-RU"/>
        </w:rPr>
        <w:t xml:space="preserve"> </w:t>
      </w:r>
      <w:proofErr w:type="spellStart"/>
      <w:r w:rsidRPr="00F51A05">
        <w:rPr>
          <w:rFonts w:ascii="Verdana" w:hAnsi="Verdana"/>
          <w:b/>
          <w:shd w:val="clear" w:color="auto" w:fill="FEFEFE"/>
          <w:lang w:val="ru-RU"/>
        </w:rPr>
        <w:t>сгради</w:t>
      </w:r>
      <w:proofErr w:type="spellEnd"/>
      <w:r w:rsidRPr="00F51A05">
        <w:rPr>
          <w:rFonts w:ascii="Verdana" w:hAnsi="Verdana"/>
          <w:b/>
          <w:shd w:val="clear" w:color="auto" w:fill="FEFEFE"/>
          <w:lang w:val="ru-RU"/>
        </w:rPr>
        <w:t xml:space="preserve">, </w:t>
      </w:r>
      <w:proofErr w:type="spellStart"/>
      <w:r w:rsidRPr="00F51A05">
        <w:rPr>
          <w:rFonts w:ascii="Verdana" w:hAnsi="Verdana"/>
          <w:b/>
          <w:shd w:val="clear" w:color="auto" w:fill="FEFEFE"/>
          <w:lang w:val="ru-RU"/>
        </w:rPr>
        <w:t>сондаж</w:t>
      </w:r>
      <w:proofErr w:type="spellEnd"/>
      <w:r w:rsidRPr="00F51A05">
        <w:rPr>
          <w:rFonts w:ascii="Verdana" w:hAnsi="Verdana"/>
          <w:b/>
          <w:shd w:val="clear" w:color="auto" w:fill="FEFEFE"/>
          <w:lang w:val="bg-BG"/>
        </w:rPr>
        <w:t>“</w:t>
      </w:r>
      <w:r>
        <w:rPr>
          <w:rFonts w:ascii="Verdana" w:hAnsi="Verdana"/>
          <w:shd w:val="clear" w:color="auto" w:fill="FEFEFE"/>
          <w:lang w:val="ru-RU"/>
        </w:rPr>
        <w:t xml:space="preserve">, </w:t>
      </w:r>
      <w:r w:rsidRPr="00DD6099">
        <w:rPr>
          <w:rFonts w:ascii="Verdana" w:hAnsi="Verdana"/>
          <w:shd w:val="clear" w:color="auto" w:fill="FEFEFE"/>
          <w:lang w:val="ru-RU"/>
        </w:rPr>
        <w:t xml:space="preserve">в ПИ 35300.14.124, с. </w:t>
      </w:r>
      <w:proofErr w:type="spellStart"/>
      <w:r w:rsidRPr="00DD6099">
        <w:rPr>
          <w:rFonts w:ascii="Verdana" w:hAnsi="Verdana"/>
          <w:shd w:val="clear" w:color="auto" w:fill="FEFEFE"/>
          <w:lang w:val="ru-RU"/>
        </w:rPr>
        <w:t>Калековец</w:t>
      </w:r>
      <w:proofErr w:type="spellEnd"/>
      <w:r w:rsidRPr="00DD6099">
        <w:rPr>
          <w:rFonts w:ascii="Verdana" w:hAnsi="Verdana"/>
          <w:shd w:val="clear" w:color="auto" w:fill="FEFEFE"/>
          <w:lang w:val="ru-RU"/>
        </w:rPr>
        <w:t xml:space="preserve">, община </w:t>
      </w:r>
      <w:proofErr w:type="spellStart"/>
      <w:r w:rsidRPr="00DD6099">
        <w:rPr>
          <w:rFonts w:ascii="Verdana" w:hAnsi="Verdana"/>
          <w:shd w:val="clear" w:color="auto" w:fill="FEFEFE"/>
          <w:lang w:val="ru-RU"/>
        </w:rPr>
        <w:t>Марица</w:t>
      </w:r>
      <w:proofErr w:type="spellEnd"/>
      <w:r>
        <w:rPr>
          <w:rFonts w:ascii="Verdana" w:hAnsi="Verdana"/>
          <w:shd w:val="clear" w:color="auto" w:fill="FEFEFE"/>
          <w:lang w:val="ru-RU"/>
        </w:rPr>
        <w:t xml:space="preserve">, </w:t>
      </w:r>
      <w:proofErr w:type="spellStart"/>
      <w:r>
        <w:rPr>
          <w:rFonts w:ascii="Verdana" w:hAnsi="Verdana"/>
          <w:shd w:val="clear" w:color="auto" w:fill="FEFEFE"/>
          <w:lang w:val="ru-RU"/>
        </w:rPr>
        <w:t>област</w:t>
      </w:r>
      <w:proofErr w:type="spellEnd"/>
      <w:r>
        <w:rPr>
          <w:rFonts w:ascii="Verdana" w:hAnsi="Verdana"/>
          <w:shd w:val="clear" w:color="auto" w:fill="FEFEFE"/>
          <w:lang w:val="ru-RU"/>
        </w:rPr>
        <w:t xml:space="preserve"> Пловдив.</w:t>
      </w:r>
    </w:p>
    <w:p w:rsidR="00F51A05" w:rsidRDefault="00F51A05" w:rsidP="00F51A05">
      <w:pPr>
        <w:ind w:right="34" w:firstLine="567"/>
        <w:jc w:val="both"/>
        <w:rPr>
          <w:rFonts w:ascii="Verdana" w:hAnsi="Verdana"/>
          <w:bCs/>
          <w:noProof/>
          <w:lang w:val="bg-BG"/>
        </w:rPr>
      </w:pPr>
    </w:p>
    <w:p w:rsidR="00423E61" w:rsidRDefault="005D4454" w:rsidP="00F51A05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</w:rPr>
        <w:t xml:space="preserve">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D17DD6">
        <w:rPr>
          <w:rFonts w:ascii="Verdana" w:hAnsi="Verdana"/>
          <w:b/>
          <w:bCs/>
          <w:lang w:val="ru-RU"/>
        </w:rPr>
        <w:t>и</w:t>
      </w:r>
      <w:proofErr w:type="spellEnd"/>
      <w:r w:rsidR="00D17DD6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D17DD6">
        <w:rPr>
          <w:rFonts w:ascii="Verdana" w:hAnsi="Verdana"/>
          <w:b/>
          <w:bCs/>
          <w:lang w:val="ru-RU"/>
        </w:rPr>
        <w:t>Биази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5D4454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5D4454" w:rsidRDefault="005D4454" w:rsidP="005D4454">
      <w:pPr>
        <w:ind w:right="136"/>
        <w:jc w:val="both"/>
        <w:rPr>
          <w:rFonts w:ascii="Verdana" w:hAnsi="Verdana"/>
        </w:rPr>
      </w:pPr>
    </w:p>
    <w:p w:rsidR="005D4454" w:rsidRPr="005D4454" w:rsidRDefault="005D4454" w:rsidP="005D4454">
      <w:pPr>
        <w:ind w:right="136"/>
        <w:jc w:val="both"/>
        <w:rPr>
          <w:rFonts w:ascii="Verdana" w:hAnsi="Verdana"/>
          <w:shd w:val="clear" w:color="auto" w:fill="FEFEFE"/>
          <w:lang w:val="bg-BG"/>
        </w:rPr>
      </w:pPr>
      <w:r w:rsidRPr="005D4454">
        <w:rPr>
          <w:rFonts w:ascii="Verdana" w:hAnsi="Verdana"/>
          <w:lang w:val="bg-BG"/>
        </w:rPr>
        <w:t xml:space="preserve">С писмо </w:t>
      </w:r>
      <w:r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>
        <w:rPr>
          <w:rFonts w:ascii="Verdana" w:hAnsi="Verdana"/>
          <w:highlight w:val="white"/>
          <w:shd w:val="clear" w:color="auto" w:fill="FEFEFE"/>
        </w:rPr>
        <w:t>822(1)</w:t>
      </w:r>
      <w:r>
        <w:rPr>
          <w:rFonts w:ascii="Verdana" w:hAnsi="Verdana"/>
          <w:highlight w:val="white"/>
          <w:shd w:val="clear" w:color="auto" w:fill="FEFEFE"/>
          <w:lang w:val="bg-BG"/>
        </w:rPr>
        <w:t>/09.0</w:t>
      </w:r>
      <w:r>
        <w:rPr>
          <w:rFonts w:ascii="Verdana" w:hAnsi="Verdana"/>
          <w:highlight w:val="white"/>
          <w:shd w:val="clear" w:color="auto" w:fill="FEFEFE"/>
        </w:rPr>
        <w:t>1</w:t>
      </w:r>
      <w:r>
        <w:rPr>
          <w:rFonts w:ascii="Verdana" w:hAnsi="Verdana"/>
          <w:highlight w:val="white"/>
          <w:shd w:val="clear" w:color="auto" w:fill="FEFEFE"/>
          <w:lang w:val="bg-BG"/>
        </w:rPr>
        <w:t>.201</w:t>
      </w:r>
      <w:r>
        <w:rPr>
          <w:rFonts w:ascii="Verdana" w:hAnsi="Verdana"/>
          <w:highlight w:val="white"/>
          <w:shd w:val="clear" w:color="auto" w:fill="FEFEFE"/>
        </w:rPr>
        <w:t>9</w:t>
      </w:r>
      <w:r w:rsidRPr="005D4454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Pr="005D4454">
        <w:rPr>
          <w:rFonts w:ascii="Verdana" w:hAnsi="Verdana"/>
          <w:shd w:val="clear" w:color="auto" w:fill="FEFEFE"/>
          <w:lang w:val="bg-BG"/>
        </w:rPr>
        <w:t xml:space="preserve"> на БД ИБР – Пловдив е посочено изрично, че </w:t>
      </w:r>
      <w:r w:rsidRPr="005D4454">
        <w:rPr>
          <w:rFonts w:ascii="Verdana" w:hAnsi="Verdana"/>
          <w:u w:val="single"/>
          <w:shd w:val="clear" w:color="auto" w:fill="FEFEFE"/>
          <w:lang w:val="bg-BG"/>
        </w:rPr>
        <w:t>дълбочината на сондажния кладенец не трябва да бъде повече от 20.00м.</w:t>
      </w:r>
    </w:p>
    <w:p w:rsidR="005D4454" w:rsidRPr="000E32DC" w:rsidRDefault="005D4454" w:rsidP="005D4454">
      <w:pPr>
        <w:tabs>
          <w:tab w:val="left" w:pos="993"/>
        </w:tabs>
        <w:ind w:left="567" w:right="136"/>
        <w:jc w:val="both"/>
        <w:rPr>
          <w:rFonts w:ascii="Verdana" w:hAnsi="Verdana"/>
          <w:u w:val="single"/>
          <w:lang w:val="bg-BG"/>
        </w:rPr>
      </w:pP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lastRenderedPageBreak/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F51A05">
        <w:rPr>
          <w:rFonts w:ascii="Verdana" w:hAnsi="Verdana"/>
          <w:lang w:val="bg-BG"/>
        </w:rPr>
        <w:t>0000429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F51A05">
        <w:rPr>
          <w:rFonts w:ascii="Verdana" w:hAnsi="Verdana"/>
          <w:lang w:val="bg-BG"/>
        </w:rPr>
        <w:t>Река Стряма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F51A05">
        <w:rPr>
          <w:rFonts w:ascii="Verdana" w:hAnsi="Verdana"/>
          <w:highlight w:val="white"/>
          <w:shd w:val="clear" w:color="auto" w:fill="FEFEFE"/>
          <w:lang w:val="bg-BG"/>
        </w:rPr>
        <w:t>822(1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>
        <w:rPr>
          <w:rFonts w:ascii="Verdana" w:hAnsi="Verdana"/>
          <w:highlight w:val="white"/>
          <w:shd w:val="clear" w:color="auto" w:fill="FEFEFE"/>
          <w:lang w:val="bg-BG"/>
        </w:rPr>
        <w:t>09.01.2019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4A1" w:rsidRDefault="00E144A1">
      <w:r>
        <w:separator/>
      </w:r>
    </w:p>
  </w:endnote>
  <w:endnote w:type="continuationSeparator" w:id="0">
    <w:p w:rsidR="00E144A1" w:rsidRDefault="00E14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4A1" w:rsidRDefault="00E144A1">
      <w:r>
        <w:separator/>
      </w:r>
    </w:p>
  </w:footnote>
  <w:footnote w:type="continuationSeparator" w:id="0">
    <w:p w:rsidR="00E144A1" w:rsidRDefault="00E14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A7305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C82D5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2E23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22EE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56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45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4C79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4EB9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345E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0AD6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287D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D63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17DD6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44A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1A05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B5CE7B50-6CC3-4029-B376-8A2AE79CA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DD619-21AF-4BEA-AE66-1D5F7A656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24</cp:revision>
  <cp:lastPrinted>2019-01-11T07:36:00Z</cp:lastPrinted>
  <dcterms:created xsi:type="dcterms:W3CDTF">2018-12-07T07:44:00Z</dcterms:created>
  <dcterms:modified xsi:type="dcterms:W3CDTF">2019-09-19T14:48:00Z</dcterms:modified>
</cp:coreProperties>
</file>